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6E" w:rsidRDefault="00B63C56">
      <w:pPr>
        <w:pStyle w:val="ConsPlusTitlePage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2572754</wp:posOffset>
            </wp:positionH>
            <wp:positionV relativeFrom="paragraph">
              <wp:posOffset>-259242</wp:posOffset>
            </wp:positionV>
            <wp:extent cx="548005" cy="680720"/>
            <wp:effectExtent l="0" t="0" r="4445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26E">
        <w:br/>
      </w:r>
    </w:p>
    <w:p w:rsidR="00B2526E" w:rsidRDefault="00B2526E">
      <w:pPr>
        <w:pStyle w:val="ConsPlusNormal"/>
        <w:ind w:firstLine="540"/>
        <w:jc w:val="both"/>
        <w:outlineLvl w:val="0"/>
      </w:pPr>
    </w:p>
    <w:p w:rsidR="00B63C56" w:rsidRPr="00B63C56" w:rsidRDefault="00B63C56" w:rsidP="00B63C56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4"/>
          <w:lang w:eastAsia="x-none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x-none"/>
        </w:rPr>
        <w:t xml:space="preserve">                                     </w:t>
      </w:r>
      <w:r w:rsidRPr="00B63C56">
        <w:rPr>
          <w:rFonts w:ascii="Bookman Old Style" w:eastAsia="Times New Roman" w:hAnsi="Bookman Old Style" w:cs="Times New Roman"/>
          <w:sz w:val="28"/>
          <w:szCs w:val="24"/>
          <w:lang w:val="x-none" w:eastAsia="x-none"/>
        </w:rPr>
        <w:t>Администраци</w:t>
      </w:r>
      <w:r w:rsidRPr="00B63C56">
        <w:rPr>
          <w:rFonts w:ascii="Bookman Old Style" w:eastAsia="Times New Roman" w:hAnsi="Bookman Old Style" w:cs="Times New Roman"/>
          <w:sz w:val="28"/>
          <w:szCs w:val="24"/>
          <w:lang w:eastAsia="x-none"/>
        </w:rPr>
        <w:t>я</w:t>
      </w:r>
    </w:p>
    <w:p w:rsidR="00B63C56" w:rsidRPr="00B63C56" w:rsidRDefault="00B63C56" w:rsidP="00B63C5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B63C56">
        <w:rPr>
          <w:rFonts w:ascii="Bookman Old Style" w:eastAsia="Times New Roman" w:hAnsi="Bookman Old Style" w:cs="Times New Roman"/>
          <w:sz w:val="28"/>
          <w:szCs w:val="24"/>
          <w:lang w:eastAsia="ru-RU"/>
        </w:rPr>
        <w:t>Большемурашкинского муниципального округа</w:t>
      </w:r>
    </w:p>
    <w:p w:rsidR="00B63C56" w:rsidRPr="00B63C56" w:rsidRDefault="00B63C56" w:rsidP="00B63C5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B63C56">
        <w:rPr>
          <w:rFonts w:ascii="Bookman Old Style" w:eastAsia="Times New Roman" w:hAnsi="Bookman Old Style" w:cs="Times New Roman"/>
          <w:sz w:val="28"/>
          <w:szCs w:val="24"/>
          <w:lang w:eastAsia="ru-RU"/>
        </w:rPr>
        <w:t>Нижегородской области</w:t>
      </w:r>
    </w:p>
    <w:p w:rsidR="00B63C56" w:rsidRPr="00B63C56" w:rsidRDefault="00B63C56" w:rsidP="00B63C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</w:pPr>
      <w:r w:rsidRPr="00B63C56"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  <w:t>ПОСТАНОВЛЕНИЕ</w:t>
      </w:r>
    </w:p>
    <w:p w:rsidR="00B63C56" w:rsidRPr="00B63C56" w:rsidRDefault="00B63C56" w:rsidP="00B63C56">
      <w:pPr>
        <w:shd w:val="clear" w:color="auto" w:fill="FFFFFF"/>
        <w:spacing w:before="298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L5oqWDeAAAACQEAAA8AAAAAAAAAAAAAAAAAqAQAAGRycy9kb3ducmV2LnhtbFBLBQYAAAAA&#10;BAAEAPMAAACzBQAAAAA=&#10;"/>
            </w:pict>
          </mc:Fallback>
        </mc:AlternateContent>
      </w:r>
      <w:r w:rsidRPr="00B63C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Pr="00B63C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046E2" w:rsidRPr="004046E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06.04.2026</w:t>
      </w:r>
      <w:r w:rsidR="004046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</w:t>
      </w:r>
      <w:r w:rsidRPr="00B63C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</w:t>
      </w:r>
      <w:r w:rsidR="001C76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</w:t>
      </w:r>
      <w:r w:rsidR="001C767E" w:rsidRPr="001C767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№ 201</w:t>
      </w:r>
      <w:r w:rsidRPr="00B63C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</w:t>
      </w:r>
    </w:p>
    <w:p w:rsidR="00B63C56" w:rsidRPr="00B63C56" w:rsidRDefault="00B63C56" w:rsidP="00B63C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931" w:rsidRDefault="00F35931">
      <w:pPr>
        <w:pStyle w:val="ConsPlusNormal"/>
        <w:spacing w:after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7D33"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 w:rsidRPr="00F35931">
        <w:rPr>
          <w:rFonts w:ascii="Times New Roman" w:hAnsi="Times New Roman" w:cs="Times New Roman"/>
          <w:b/>
          <w:sz w:val="24"/>
          <w:szCs w:val="24"/>
        </w:rPr>
        <w:t>орядка  приема заявлений о предоставлении земельного</w:t>
      </w:r>
    </w:p>
    <w:p w:rsidR="00F35931" w:rsidRDefault="00F35931">
      <w:pPr>
        <w:pStyle w:val="ConsPlusNormal"/>
        <w:spacing w:after="1"/>
        <w:rPr>
          <w:rFonts w:ascii="Times New Roman" w:hAnsi="Times New Roman" w:cs="Times New Roman"/>
          <w:b/>
          <w:sz w:val="24"/>
          <w:szCs w:val="24"/>
        </w:rPr>
      </w:pPr>
      <w:r w:rsidRPr="00F35931">
        <w:rPr>
          <w:rFonts w:ascii="Times New Roman" w:hAnsi="Times New Roman" w:cs="Times New Roman"/>
          <w:b/>
          <w:sz w:val="24"/>
          <w:szCs w:val="24"/>
        </w:rPr>
        <w:t xml:space="preserve"> участка в собственность бесплатно участнику специальной военной операции (СВО) </w:t>
      </w:r>
    </w:p>
    <w:p w:rsidR="00B2526E" w:rsidRPr="00F35931" w:rsidRDefault="00F35931">
      <w:pPr>
        <w:pStyle w:val="ConsPlusNormal"/>
        <w:spacing w:after="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F35931">
        <w:rPr>
          <w:rFonts w:ascii="Times New Roman" w:hAnsi="Times New Roman" w:cs="Times New Roman"/>
          <w:b/>
          <w:sz w:val="24"/>
          <w:szCs w:val="24"/>
        </w:rPr>
        <w:t>и членам семьи участника СВО</w:t>
      </w:r>
    </w:p>
    <w:p w:rsidR="00B2526E" w:rsidRDefault="00B2526E" w:rsidP="0056644C">
      <w:pPr>
        <w:pStyle w:val="ConsPlusNormal"/>
        <w:jc w:val="both"/>
      </w:pPr>
    </w:p>
    <w:p w:rsidR="00B63C56" w:rsidRPr="00F0448E" w:rsidRDefault="00B2526E" w:rsidP="00B63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F0448E">
        <w:rPr>
          <w:rFonts w:ascii="Times New Roman" w:hAnsi="Times New Roman" w:cs="Times New Roman"/>
          <w:sz w:val="24"/>
          <w:szCs w:val="24"/>
        </w:rPr>
        <w:t xml:space="preserve">В  соответствии  с Федеральным </w:t>
      </w:r>
      <w:hyperlink r:id="rId7">
        <w:r w:rsidRPr="00F04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6644C" w:rsidRPr="00F0448E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Pr="00F0448E">
        <w:rPr>
          <w:rFonts w:ascii="Times New Roman" w:hAnsi="Times New Roman" w:cs="Times New Roman"/>
          <w:sz w:val="24"/>
          <w:szCs w:val="24"/>
        </w:rPr>
        <w:t xml:space="preserve"> 131-ФЗ "Об общих</w:t>
      </w:r>
      <w:r w:rsidR="00B63C56" w:rsidRPr="00F0448E">
        <w:rPr>
          <w:rFonts w:ascii="Times New Roman" w:hAnsi="Times New Roman" w:cs="Times New Roman"/>
          <w:sz w:val="24"/>
          <w:szCs w:val="24"/>
        </w:rPr>
        <w:t xml:space="preserve"> </w:t>
      </w:r>
      <w:r w:rsidRPr="00F0448E">
        <w:rPr>
          <w:rFonts w:ascii="Times New Roman" w:hAnsi="Times New Roman" w:cs="Times New Roman"/>
          <w:sz w:val="24"/>
          <w:szCs w:val="24"/>
        </w:rPr>
        <w:t>принципах  организации  местного  самоуправления в Российской Федерации", с</w:t>
      </w:r>
      <w:r w:rsidR="00B63C56" w:rsidRPr="00F0448E">
        <w:rPr>
          <w:rFonts w:ascii="Times New Roman" w:hAnsi="Times New Roman" w:cs="Times New Roman"/>
          <w:sz w:val="24"/>
          <w:szCs w:val="24"/>
        </w:rPr>
        <w:t xml:space="preserve">  </w:t>
      </w:r>
      <w:hyperlink r:id="rId8">
        <w:r w:rsidRPr="00F0448E">
          <w:rPr>
            <w:rFonts w:ascii="Times New Roman" w:hAnsi="Times New Roman" w:cs="Times New Roman"/>
            <w:sz w:val="24"/>
            <w:szCs w:val="24"/>
          </w:rPr>
          <w:t>частью  3  статьи  5</w:t>
        </w:r>
      </w:hyperlink>
      <w:r w:rsidRPr="00F0448E">
        <w:rPr>
          <w:rFonts w:ascii="Times New Roman" w:hAnsi="Times New Roman" w:cs="Times New Roman"/>
          <w:sz w:val="24"/>
          <w:szCs w:val="24"/>
        </w:rPr>
        <w:t xml:space="preserve">   Закона Нижегородской области от 29.06.201</w:t>
      </w:r>
      <w:r w:rsidR="00B63C56" w:rsidRPr="00F0448E">
        <w:rPr>
          <w:rFonts w:ascii="Times New Roman" w:hAnsi="Times New Roman" w:cs="Times New Roman"/>
          <w:sz w:val="24"/>
          <w:szCs w:val="24"/>
        </w:rPr>
        <w:t>5 №</w:t>
      </w:r>
      <w:r w:rsidR="00683987" w:rsidRPr="00F0448E">
        <w:rPr>
          <w:rFonts w:ascii="Times New Roman" w:hAnsi="Times New Roman" w:cs="Times New Roman"/>
          <w:sz w:val="24"/>
          <w:szCs w:val="24"/>
        </w:rPr>
        <w:t xml:space="preserve"> 88-З «</w:t>
      </w:r>
      <w:r w:rsidRPr="00F0448E">
        <w:rPr>
          <w:rFonts w:ascii="Times New Roman" w:hAnsi="Times New Roman" w:cs="Times New Roman"/>
          <w:sz w:val="24"/>
          <w:szCs w:val="24"/>
        </w:rPr>
        <w:t>О</w:t>
      </w:r>
      <w:r w:rsidR="00B63C56" w:rsidRPr="00F0448E">
        <w:rPr>
          <w:rFonts w:ascii="Times New Roman" w:hAnsi="Times New Roman" w:cs="Times New Roman"/>
          <w:sz w:val="24"/>
          <w:szCs w:val="24"/>
        </w:rPr>
        <w:t xml:space="preserve"> </w:t>
      </w:r>
      <w:r w:rsidRPr="00F0448E">
        <w:rPr>
          <w:rFonts w:ascii="Times New Roman" w:hAnsi="Times New Roman" w:cs="Times New Roman"/>
          <w:sz w:val="24"/>
          <w:szCs w:val="24"/>
        </w:rPr>
        <w:t>предоставлении   земельных   участков   отдельным   категориям   граждан  в</w:t>
      </w:r>
      <w:r w:rsidR="00B63C56" w:rsidRPr="00F0448E">
        <w:rPr>
          <w:rFonts w:ascii="Times New Roman" w:hAnsi="Times New Roman" w:cs="Times New Roman"/>
          <w:sz w:val="24"/>
          <w:szCs w:val="24"/>
        </w:rPr>
        <w:t xml:space="preserve">  </w:t>
      </w:r>
      <w:r w:rsidRPr="00F0448E">
        <w:rPr>
          <w:rFonts w:ascii="Times New Roman" w:hAnsi="Times New Roman" w:cs="Times New Roman"/>
          <w:sz w:val="24"/>
          <w:szCs w:val="24"/>
        </w:rPr>
        <w:t>собственность бесплатно на т</w:t>
      </w:r>
      <w:r w:rsidR="00683987" w:rsidRPr="00F0448E">
        <w:rPr>
          <w:rFonts w:ascii="Times New Roman" w:hAnsi="Times New Roman" w:cs="Times New Roman"/>
          <w:sz w:val="24"/>
          <w:szCs w:val="24"/>
        </w:rPr>
        <w:t>ерритории Нижегородской области»</w:t>
      </w:r>
      <w:r w:rsidRPr="00F0448E">
        <w:rPr>
          <w:rFonts w:ascii="Times New Roman" w:hAnsi="Times New Roman" w:cs="Times New Roman"/>
          <w:sz w:val="24"/>
          <w:szCs w:val="24"/>
        </w:rPr>
        <w:t xml:space="preserve"> </w:t>
      </w:r>
      <w:r w:rsidR="00B63C56" w:rsidRPr="00F0448E">
        <w:rPr>
          <w:rFonts w:ascii="Times New Roman" w:hAnsi="Times New Roman" w:cs="Times New Roman"/>
          <w:sz w:val="24"/>
          <w:szCs w:val="24"/>
        </w:rPr>
        <w:t xml:space="preserve">администрация Большемурашкинского муниципального округа Нижегородской области   </w:t>
      </w:r>
      <w:proofErr w:type="gramStart"/>
      <w:r w:rsidR="00B63C56" w:rsidRPr="00F0448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B63C56" w:rsidRPr="00F0448E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B2526E" w:rsidRPr="00B63C56" w:rsidRDefault="00B63C56" w:rsidP="00B63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48E">
        <w:rPr>
          <w:rFonts w:ascii="Times New Roman" w:hAnsi="Times New Roman" w:cs="Times New Roman"/>
        </w:rPr>
        <w:t xml:space="preserve">        </w:t>
      </w:r>
      <w:r w:rsidR="00B2526E" w:rsidRPr="00F0448E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9">
        <w:r w:rsidR="00B2526E" w:rsidRPr="00F0448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B2526E" w:rsidRPr="00F0448E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B2526E" w:rsidRPr="00B63C56">
        <w:rPr>
          <w:rFonts w:ascii="Times New Roman" w:hAnsi="Times New Roman" w:cs="Times New Roman"/>
          <w:sz w:val="24"/>
          <w:szCs w:val="24"/>
        </w:rPr>
        <w:t>а заявлений о предоставлении земельного участка в собственность бесплатно участнику специ</w:t>
      </w:r>
      <w:r w:rsidR="0056644C">
        <w:rPr>
          <w:rFonts w:ascii="Times New Roman" w:hAnsi="Times New Roman" w:cs="Times New Roman"/>
          <w:sz w:val="24"/>
          <w:szCs w:val="24"/>
        </w:rPr>
        <w:t xml:space="preserve">альной военной операции (СВО) и </w:t>
      </w:r>
      <w:r w:rsidR="00B2526E" w:rsidRPr="00B63C56">
        <w:rPr>
          <w:rFonts w:ascii="Times New Roman" w:hAnsi="Times New Roman" w:cs="Times New Roman"/>
          <w:sz w:val="24"/>
          <w:szCs w:val="24"/>
        </w:rPr>
        <w:t>членам семьи участника СВО.</w:t>
      </w:r>
    </w:p>
    <w:p w:rsidR="0056644C" w:rsidRPr="0056644C" w:rsidRDefault="00B63C56" w:rsidP="0056644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6644C">
        <w:rPr>
          <w:rFonts w:ascii="Times New Roman" w:hAnsi="Times New Roman" w:cs="Times New Roman"/>
          <w:sz w:val="24"/>
          <w:szCs w:val="24"/>
        </w:rPr>
        <w:t xml:space="preserve">     </w:t>
      </w:r>
      <w:r w:rsidR="0056644C">
        <w:rPr>
          <w:rFonts w:ascii="Times New Roman" w:hAnsi="Times New Roman" w:cs="Times New Roman"/>
          <w:sz w:val="24"/>
          <w:szCs w:val="24"/>
        </w:rPr>
        <w:t xml:space="preserve"> </w:t>
      </w:r>
      <w:r w:rsidR="0056644C" w:rsidRPr="0056644C">
        <w:rPr>
          <w:rFonts w:ascii="Times New Roman" w:hAnsi="Times New Roman" w:cs="Times New Roman"/>
          <w:sz w:val="24"/>
          <w:szCs w:val="24"/>
        </w:rPr>
        <w:t xml:space="preserve"> </w:t>
      </w:r>
      <w:r w:rsidR="0056644C" w:rsidRPr="0056644C">
        <w:rPr>
          <w:rFonts w:ascii="Times New Roman" w:hAnsi="Times New Roman" w:cs="Times New Roman"/>
          <w:sz w:val="24"/>
          <w:szCs w:val="24"/>
          <w:lang w:eastAsia="ar-SA"/>
        </w:rPr>
        <w:t xml:space="preserve">2. Управлению делами администрации </w:t>
      </w:r>
      <w:r w:rsidR="0056644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56644C" w:rsidRPr="0056644C">
        <w:rPr>
          <w:rFonts w:ascii="Times New Roman" w:hAnsi="Times New Roman" w:cs="Times New Roman"/>
          <w:sz w:val="24"/>
          <w:szCs w:val="24"/>
          <w:lang w:eastAsia="ar-SA"/>
        </w:rPr>
        <w:t>Большемур</w:t>
      </w:r>
      <w:r w:rsidR="0056644C">
        <w:rPr>
          <w:rFonts w:ascii="Times New Roman" w:hAnsi="Times New Roman" w:cs="Times New Roman"/>
          <w:sz w:val="24"/>
          <w:szCs w:val="24"/>
          <w:lang w:eastAsia="ar-SA"/>
        </w:rPr>
        <w:t xml:space="preserve">ашкинского муниципального </w:t>
      </w:r>
      <w:r w:rsidR="0056644C" w:rsidRPr="0056644C">
        <w:rPr>
          <w:rFonts w:ascii="Times New Roman" w:hAnsi="Times New Roman" w:cs="Times New Roman"/>
          <w:sz w:val="24"/>
          <w:szCs w:val="24"/>
          <w:lang w:eastAsia="ar-SA"/>
        </w:rPr>
        <w:t>округа</w:t>
      </w:r>
      <w:r w:rsidR="0056644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56644C" w:rsidRPr="0056644C">
        <w:rPr>
          <w:rFonts w:ascii="Times New Roman" w:hAnsi="Times New Roman" w:cs="Times New Roman"/>
          <w:sz w:val="24"/>
          <w:szCs w:val="24"/>
          <w:lang w:eastAsia="ar-SA"/>
        </w:rPr>
        <w:t>Нижегородской области обеспечить размещение настоящего постановления на</w:t>
      </w:r>
      <w:r w:rsidR="005664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6644C" w:rsidRPr="0056644C">
        <w:rPr>
          <w:rFonts w:ascii="Times New Roman" w:hAnsi="Times New Roman" w:cs="Times New Roman"/>
          <w:sz w:val="24"/>
          <w:szCs w:val="24"/>
          <w:lang w:eastAsia="ar-SA"/>
        </w:rPr>
        <w:t>официальном сайте администрации Большемурашкинского муниципального округа</w:t>
      </w:r>
      <w:r w:rsidR="005664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6644C" w:rsidRPr="0056644C">
        <w:rPr>
          <w:rFonts w:ascii="Times New Roman" w:hAnsi="Times New Roman" w:cs="Times New Roman"/>
          <w:sz w:val="24"/>
          <w:szCs w:val="24"/>
          <w:lang w:eastAsia="ar-SA"/>
        </w:rPr>
        <w:t>Нижегородской области в информационно-телекоммуникационной сети Интернет.</w:t>
      </w:r>
    </w:p>
    <w:p w:rsidR="0056644C" w:rsidRPr="0056644C" w:rsidRDefault="0056644C" w:rsidP="0056644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6644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56644C">
        <w:rPr>
          <w:rFonts w:ascii="Times New Roman" w:hAnsi="Times New Roman" w:cs="Times New Roman"/>
          <w:sz w:val="24"/>
          <w:szCs w:val="24"/>
          <w:lang w:eastAsia="ar-SA"/>
        </w:rPr>
        <w:t xml:space="preserve">3. Контроль за исполнением настоящего постановления возложить на Комитет </w:t>
      </w:r>
      <w:proofErr w:type="gramStart"/>
      <w:r w:rsidRPr="0056644C">
        <w:rPr>
          <w:rFonts w:ascii="Times New Roman" w:hAnsi="Times New Roman" w:cs="Times New Roman"/>
          <w:sz w:val="24"/>
          <w:szCs w:val="24"/>
          <w:lang w:eastAsia="ar-SA"/>
        </w:rPr>
        <w:t>по</w:t>
      </w:r>
      <w:proofErr w:type="gramEnd"/>
    </w:p>
    <w:p w:rsidR="0056644C" w:rsidRPr="0056644C" w:rsidRDefault="0056644C" w:rsidP="0056644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6644C">
        <w:rPr>
          <w:rFonts w:ascii="Times New Roman" w:hAnsi="Times New Roman" w:cs="Times New Roman"/>
          <w:sz w:val="24"/>
          <w:szCs w:val="24"/>
          <w:lang w:eastAsia="ar-SA"/>
        </w:rPr>
        <w:t>управлению экономикой администрации Большемурашкинского муниципального округа</w:t>
      </w:r>
    </w:p>
    <w:p w:rsidR="0056644C" w:rsidRPr="0056644C" w:rsidRDefault="0056644C" w:rsidP="0056644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6644C">
        <w:rPr>
          <w:rFonts w:ascii="Times New Roman" w:hAnsi="Times New Roman" w:cs="Times New Roman"/>
          <w:sz w:val="24"/>
          <w:szCs w:val="24"/>
          <w:lang w:eastAsia="ar-SA"/>
        </w:rPr>
        <w:t xml:space="preserve">Нижегородской области (Р.Е. </w:t>
      </w:r>
      <w:proofErr w:type="spellStart"/>
      <w:r w:rsidRPr="0056644C">
        <w:rPr>
          <w:rFonts w:ascii="Times New Roman" w:hAnsi="Times New Roman" w:cs="Times New Roman"/>
          <w:sz w:val="24"/>
          <w:szCs w:val="24"/>
          <w:lang w:eastAsia="ar-SA"/>
        </w:rPr>
        <w:t>Даранов</w:t>
      </w:r>
      <w:proofErr w:type="spellEnd"/>
      <w:r w:rsidRPr="0056644C"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56644C" w:rsidRPr="0056644C" w:rsidRDefault="0056644C" w:rsidP="0056644C">
      <w:pPr>
        <w:tabs>
          <w:tab w:val="left" w:pos="7230"/>
          <w:tab w:val="left" w:pos="7797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6644C" w:rsidRDefault="0056644C" w:rsidP="0056644C">
      <w:pPr>
        <w:tabs>
          <w:tab w:val="left" w:pos="7230"/>
          <w:tab w:val="left" w:pos="7797"/>
        </w:tabs>
        <w:spacing w:after="0" w:line="240" w:lineRule="auto"/>
        <w:ind w:right="-2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6644C" w:rsidRDefault="0056644C" w:rsidP="0056644C">
      <w:pPr>
        <w:tabs>
          <w:tab w:val="left" w:pos="7230"/>
          <w:tab w:val="left" w:pos="7797"/>
        </w:tabs>
        <w:spacing w:after="0" w:line="240" w:lineRule="auto"/>
        <w:ind w:right="-2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6644C" w:rsidRPr="0056644C" w:rsidRDefault="0056644C" w:rsidP="0056644C">
      <w:pPr>
        <w:tabs>
          <w:tab w:val="left" w:pos="7230"/>
          <w:tab w:val="left" w:pos="779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4C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                                                                            Н.А. Беляков</w:t>
      </w:r>
    </w:p>
    <w:p w:rsidR="00B02267" w:rsidRDefault="00B02267" w:rsidP="007E41FF">
      <w:pPr>
        <w:pStyle w:val="ConsPlusNormal"/>
        <w:outlineLvl w:val="0"/>
        <w:rPr>
          <w:rFonts w:ascii="Times New Roman" w:hAnsi="Times New Roman" w:cs="Times New Roman"/>
        </w:rPr>
      </w:pPr>
    </w:p>
    <w:p w:rsidR="00B02267" w:rsidRDefault="00B0226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200AC" w:rsidRDefault="00D200A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D936DE">
        <w:rPr>
          <w:rFonts w:ascii="Times New Roman" w:hAnsi="Times New Roman" w:cs="Times New Roman"/>
        </w:rPr>
        <w:lastRenderedPageBreak/>
        <w:t>Утвержден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постановлением администрации</w:t>
      </w:r>
    </w:p>
    <w:p w:rsidR="00B2526E" w:rsidRPr="00D936DE" w:rsidRDefault="00B63C5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Большемурашкинского</w:t>
      </w:r>
      <w:r w:rsidR="00B2526E" w:rsidRPr="00D936DE">
        <w:rPr>
          <w:rFonts w:ascii="Times New Roman" w:hAnsi="Times New Roman" w:cs="Times New Roman"/>
        </w:rPr>
        <w:t xml:space="preserve"> муниципального округа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Нижегородской области</w:t>
      </w:r>
    </w:p>
    <w:p w:rsidR="00B2526E" w:rsidRPr="00D936DE" w:rsidRDefault="004075B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06.04.2026</w:t>
      </w:r>
      <w:r w:rsidR="00B63C5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201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D936DE">
        <w:rPr>
          <w:rFonts w:ascii="Times New Roman" w:hAnsi="Times New Roman" w:cs="Times New Roman"/>
        </w:rPr>
        <w:t>ПОРЯДОК</w:t>
      </w: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ПРИЕМА ЗАЯВЛЕНИЙ О ПРЕДОСТАВЛЕНИИ ЗЕМЕЛЬНОГО УЧАСТКА</w:t>
      </w: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В СОБСТВЕННОСТЬ БЕСПЛАТНО УЧАСТНИКУ </w:t>
      </w:r>
      <w:proofErr w:type="gramStart"/>
      <w:r w:rsidRPr="00D936DE">
        <w:rPr>
          <w:rFonts w:ascii="Times New Roman" w:hAnsi="Times New Roman" w:cs="Times New Roman"/>
        </w:rPr>
        <w:t>СПЕЦИАЛЬНОЙ</w:t>
      </w:r>
      <w:proofErr w:type="gramEnd"/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ВОЕННОЙ ОПЕРАЦИИ (СВО) И ЧЛЕНАМ СЕМЬИ УЧАСТНИКА СВО</w:t>
      </w:r>
    </w:p>
    <w:p w:rsidR="00B2526E" w:rsidRPr="00D936DE" w:rsidRDefault="00B2526E">
      <w:pPr>
        <w:pStyle w:val="ConsPlusNormal"/>
        <w:spacing w:after="1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I. Общие положения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nformat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                                    </w:t>
      </w:r>
      <w:r w:rsidR="00B63C56">
        <w:rPr>
          <w:rFonts w:ascii="Times New Roman" w:hAnsi="Times New Roman" w:cs="Times New Roman"/>
        </w:rPr>
        <w:t xml:space="preserve">                              </w:t>
      </w:r>
    </w:p>
    <w:p w:rsidR="00B2526E" w:rsidRPr="0056644C" w:rsidRDefault="00B2526E" w:rsidP="0056644C">
      <w:pPr>
        <w:pStyle w:val="a3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 </w:t>
      </w:r>
      <w:r w:rsidR="0056644C">
        <w:rPr>
          <w:rFonts w:ascii="Times New Roman" w:hAnsi="Times New Roman" w:cs="Times New Roman"/>
        </w:rPr>
        <w:t xml:space="preserve">     </w:t>
      </w:r>
      <w:proofErr w:type="gramStart"/>
      <w:r w:rsidRPr="0056644C">
        <w:rPr>
          <w:rFonts w:ascii="Times New Roman" w:hAnsi="Times New Roman" w:cs="Times New Roman"/>
        </w:rPr>
        <w:t xml:space="preserve">Настоящий  порядок  разработан  во исполнение </w:t>
      </w:r>
      <w:hyperlink r:id="rId9">
        <w:r w:rsidRPr="0056644C">
          <w:rPr>
            <w:rFonts w:ascii="Times New Roman" w:hAnsi="Times New Roman" w:cs="Times New Roman"/>
          </w:rPr>
          <w:t>пункта 3 статьи 5</w:t>
        </w:r>
      </w:hyperlink>
      <w:r w:rsidRPr="0056644C">
        <w:rPr>
          <w:rFonts w:ascii="Times New Roman" w:hAnsi="Times New Roman" w:cs="Times New Roman"/>
        </w:rPr>
        <w:t xml:space="preserve">  Закона</w:t>
      </w:r>
      <w:r w:rsidR="0056644C">
        <w:rPr>
          <w:rFonts w:ascii="Times New Roman" w:hAnsi="Times New Roman" w:cs="Times New Roman"/>
        </w:rPr>
        <w:t xml:space="preserve">  </w:t>
      </w:r>
      <w:r w:rsidRPr="0056644C">
        <w:rPr>
          <w:rFonts w:ascii="Times New Roman" w:hAnsi="Times New Roman" w:cs="Times New Roman"/>
        </w:rPr>
        <w:t>Нижегородской  области  от  29.06.2015  N  88-З "О предоставлении земельных</w:t>
      </w:r>
      <w:r w:rsidR="0056644C">
        <w:rPr>
          <w:rFonts w:ascii="Times New Roman" w:hAnsi="Times New Roman" w:cs="Times New Roman"/>
        </w:rPr>
        <w:t xml:space="preserve"> </w:t>
      </w:r>
      <w:r w:rsidRPr="0056644C">
        <w:rPr>
          <w:rFonts w:ascii="Times New Roman" w:hAnsi="Times New Roman" w:cs="Times New Roman"/>
        </w:rPr>
        <w:t>участков   отдельным   категориям  граждан  в  собственность  бесплатно  на</w:t>
      </w:r>
      <w:r w:rsidR="0056644C">
        <w:rPr>
          <w:rFonts w:ascii="Times New Roman" w:hAnsi="Times New Roman" w:cs="Times New Roman"/>
        </w:rPr>
        <w:t xml:space="preserve"> </w:t>
      </w:r>
      <w:r w:rsidRPr="0056644C">
        <w:rPr>
          <w:rFonts w:ascii="Times New Roman" w:hAnsi="Times New Roman" w:cs="Times New Roman"/>
        </w:rPr>
        <w:t>территории   Нижегородской   области"   (далее   -   Закон)   и  определяет</w:t>
      </w:r>
      <w:r w:rsidR="0056644C">
        <w:rPr>
          <w:rFonts w:ascii="Times New Roman" w:hAnsi="Times New Roman" w:cs="Times New Roman"/>
        </w:rPr>
        <w:t xml:space="preserve"> </w:t>
      </w:r>
      <w:r w:rsidRPr="0056644C">
        <w:rPr>
          <w:rFonts w:ascii="Times New Roman" w:hAnsi="Times New Roman" w:cs="Times New Roman"/>
        </w:rPr>
        <w:t>последовательность  д</w:t>
      </w:r>
      <w:r w:rsidR="0056644C">
        <w:rPr>
          <w:rFonts w:ascii="Times New Roman" w:hAnsi="Times New Roman" w:cs="Times New Roman"/>
        </w:rPr>
        <w:t>ействий администрации Большемурашкинского</w:t>
      </w:r>
      <w:r w:rsidRPr="0056644C">
        <w:rPr>
          <w:rFonts w:ascii="Times New Roman" w:hAnsi="Times New Roman" w:cs="Times New Roman"/>
        </w:rPr>
        <w:t xml:space="preserve"> муниципального округа</w:t>
      </w:r>
      <w:r w:rsidR="0056644C">
        <w:rPr>
          <w:rFonts w:ascii="Times New Roman" w:hAnsi="Times New Roman" w:cs="Times New Roman"/>
        </w:rPr>
        <w:t xml:space="preserve"> </w:t>
      </w:r>
      <w:r w:rsidRPr="0056644C">
        <w:rPr>
          <w:rFonts w:ascii="Times New Roman" w:hAnsi="Times New Roman" w:cs="Times New Roman"/>
        </w:rPr>
        <w:t>Нижегородской   области  (далее  -  администрация),  при  приеме  заявлений</w:t>
      </w:r>
      <w:r w:rsidR="0056644C">
        <w:rPr>
          <w:rFonts w:ascii="Times New Roman" w:hAnsi="Times New Roman" w:cs="Times New Roman"/>
        </w:rPr>
        <w:t xml:space="preserve"> </w:t>
      </w:r>
      <w:r w:rsidRPr="0056644C">
        <w:rPr>
          <w:rFonts w:ascii="Times New Roman" w:hAnsi="Times New Roman" w:cs="Times New Roman"/>
        </w:rPr>
        <w:t>участников  специальной  военной  операции (СВО) или членов семьи участника</w:t>
      </w:r>
      <w:r w:rsidR="0056644C">
        <w:rPr>
          <w:rFonts w:ascii="Times New Roman" w:hAnsi="Times New Roman" w:cs="Times New Roman"/>
        </w:rPr>
        <w:t xml:space="preserve"> </w:t>
      </w:r>
      <w:r w:rsidRPr="0056644C">
        <w:rPr>
          <w:rFonts w:ascii="Times New Roman" w:hAnsi="Times New Roman" w:cs="Times New Roman"/>
        </w:rPr>
        <w:t>СВО  о  предоставлении  в</w:t>
      </w:r>
      <w:proofErr w:type="gramEnd"/>
      <w:r w:rsidRPr="0056644C">
        <w:rPr>
          <w:rFonts w:ascii="Times New Roman" w:hAnsi="Times New Roman" w:cs="Times New Roman"/>
        </w:rPr>
        <w:t xml:space="preserve">  собственность  бесплатно  земельного участка для</w:t>
      </w:r>
      <w:r w:rsidR="0056644C">
        <w:rPr>
          <w:rFonts w:ascii="Times New Roman" w:hAnsi="Times New Roman" w:cs="Times New Roman"/>
        </w:rPr>
        <w:t xml:space="preserve"> </w:t>
      </w:r>
      <w:r w:rsidRPr="0056644C">
        <w:rPr>
          <w:rFonts w:ascii="Times New Roman" w:hAnsi="Times New Roman" w:cs="Times New Roman"/>
        </w:rPr>
        <w:t>ведения личного подсобного хозяйства (далее - ЛПХ).</w:t>
      </w:r>
    </w:p>
    <w:p w:rsidR="00B2526E" w:rsidRPr="00D936DE" w:rsidRDefault="00B2526E" w:rsidP="005664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II. Подача заявления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F0448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 xml:space="preserve">2.1. Основанием для постановки на учет граждан для ведения личного подсобного хозяйства является заявление гражданина по форме согласно </w:t>
      </w:r>
      <w:hyperlink w:anchor="P115">
        <w:r w:rsidRPr="00F0448E">
          <w:rPr>
            <w:rFonts w:ascii="Times New Roman" w:hAnsi="Times New Roman" w:cs="Times New Roman"/>
          </w:rPr>
          <w:t>приложениям 1</w:t>
        </w:r>
      </w:hyperlink>
      <w:r w:rsidRPr="00F0448E">
        <w:rPr>
          <w:rFonts w:ascii="Times New Roman" w:hAnsi="Times New Roman" w:cs="Times New Roman"/>
        </w:rPr>
        <w:t xml:space="preserve">, </w:t>
      </w:r>
      <w:hyperlink w:anchor="P161">
        <w:r w:rsidRPr="00F0448E">
          <w:rPr>
            <w:rFonts w:ascii="Times New Roman" w:hAnsi="Times New Roman" w:cs="Times New Roman"/>
          </w:rPr>
          <w:t>2</w:t>
        </w:r>
      </w:hyperlink>
      <w:r w:rsidRPr="00F0448E">
        <w:rPr>
          <w:rFonts w:ascii="Times New Roman" w:hAnsi="Times New Roman" w:cs="Times New Roman"/>
        </w:rPr>
        <w:t xml:space="preserve"> к настоящему порядку о постановке на учет в целях предоставления земельного участка в собственность бесплатно (далее - заявление), поданное на бумажном носителе или в форме электронного документа в администрацию.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 xml:space="preserve">2.2. В качестве заявителя выступают граждане, относящиеся к категориям, установленными </w:t>
      </w:r>
      <w:hyperlink r:id="rId10">
        <w:r w:rsidRPr="00F0448E">
          <w:rPr>
            <w:rFonts w:ascii="Times New Roman" w:hAnsi="Times New Roman" w:cs="Times New Roman"/>
          </w:rPr>
          <w:t>пунктами 4</w:t>
        </w:r>
      </w:hyperlink>
      <w:r w:rsidRPr="00F0448E">
        <w:rPr>
          <w:rFonts w:ascii="Times New Roman" w:hAnsi="Times New Roman" w:cs="Times New Roman"/>
        </w:rPr>
        <w:t xml:space="preserve">, </w:t>
      </w:r>
      <w:hyperlink r:id="rId11">
        <w:r w:rsidRPr="00F0448E">
          <w:rPr>
            <w:rFonts w:ascii="Times New Roman" w:hAnsi="Times New Roman" w:cs="Times New Roman"/>
          </w:rPr>
          <w:t>5 части 1 статьи 4</w:t>
        </w:r>
      </w:hyperlink>
      <w:r w:rsidRPr="00F0448E">
        <w:rPr>
          <w:rFonts w:ascii="Times New Roman" w:hAnsi="Times New Roman" w:cs="Times New Roman"/>
        </w:rPr>
        <w:t xml:space="preserve"> Закона.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Подачу заявления может осуществить представитель заявителя, чьи полномочия на совершение действий по подаче заявления удостоверены надлежащим образом оформленной нотариальной доверенностью.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 xml:space="preserve">2.3. Для граждан, относящимся к категории, установленной </w:t>
      </w:r>
      <w:hyperlink r:id="rId12">
        <w:r w:rsidRPr="00F0448E">
          <w:rPr>
            <w:rFonts w:ascii="Times New Roman" w:hAnsi="Times New Roman" w:cs="Times New Roman"/>
          </w:rPr>
          <w:t>пунктом 4 части 1 статьи 4</w:t>
        </w:r>
      </w:hyperlink>
      <w:r w:rsidRPr="00F0448E">
        <w:rPr>
          <w:rFonts w:ascii="Times New Roman" w:hAnsi="Times New Roman" w:cs="Times New Roman"/>
        </w:rPr>
        <w:t xml:space="preserve"> Закона, к заявлению прилагаются документы согласно </w:t>
      </w:r>
      <w:hyperlink w:anchor="P192">
        <w:r w:rsidRPr="00F0448E">
          <w:rPr>
            <w:rFonts w:ascii="Times New Roman" w:hAnsi="Times New Roman" w:cs="Times New Roman"/>
          </w:rPr>
          <w:t>приложению 3</w:t>
        </w:r>
      </w:hyperlink>
      <w:r w:rsidRPr="00F0448E">
        <w:rPr>
          <w:rFonts w:ascii="Times New Roman" w:hAnsi="Times New Roman" w:cs="Times New Roman"/>
        </w:rPr>
        <w:t xml:space="preserve"> к настоящему порядку.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 xml:space="preserve">Для граждан, относящимся к категории, установленной </w:t>
      </w:r>
      <w:hyperlink r:id="rId13">
        <w:r w:rsidRPr="00F0448E">
          <w:rPr>
            <w:rFonts w:ascii="Times New Roman" w:hAnsi="Times New Roman" w:cs="Times New Roman"/>
          </w:rPr>
          <w:t>пунктом 5 части 1 статьи 4</w:t>
        </w:r>
      </w:hyperlink>
      <w:r w:rsidRPr="00F0448E">
        <w:rPr>
          <w:rFonts w:ascii="Times New Roman" w:hAnsi="Times New Roman" w:cs="Times New Roman"/>
        </w:rPr>
        <w:t xml:space="preserve"> Закона, к заявлению прилагаются документы согласно </w:t>
      </w:r>
      <w:hyperlink w:anchor="P221">
        <w:r w:rsidRPr="00F0448E">
          <w:rPr>
            <w:rFonts w:ascii="Times New Roman" w:hAnsi="Times New Roman" w:cs="Times New Roman"/>
          </w:rPr>
          <w:t>приложению 4</w:t>
        </w:r>
      </w:hyperlink>
      <w:r w:rsidRPr="00F0448E">
        <w:rPr>
          <w:rFonts w:ascii="Times New Roman" w:hAnsi="Times New Roman" w:cs="Times New Roman"/>
        </w:rPr>
        <w:t xml:space="preserve"> к настоящему порядку.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2.4. Заявление с прилагаемыми к нему документами заявитель представляет в администрацию одним из следующих способов: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- лично (через уполномоченного представителя) непосредственно в администрацию;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- почтовым отправлением на официальный почтовый адрес администрации;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- в электронном виде посредством государственной информационной системы Нижегородской области "Единый Интернет-портал государственных и муниципальных услуг (функций) Нижегородской области".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 xml:space="preserve">В случае подачи заявления в электронной форме с использованием Портала заявителем к интерактивной форме заявления прикрепляются электронные копии (электронные образы) документов, указанных в </w:t>
      </w:r>
      <w:hyperlink w:anchor="P192">
        <w:r w:rsidRPr="00F0448E">
          <w:rPr>
            <w:rFonts w:ascii="Times New Roman" w:hAnsi="Times New Roman" w:cs="Times New Roman"/>
          </w:rPr>
          <w:t>приложении 3</w:t>
        </w:r>
      </w:hyperlink>
      <w:r w:rsidRPr="00F0448E">
        <w:rPr>
          <w:rFonts w:ascii="Times New Roman" w:hAnsi="Times New Roman" w:cs="Times New Roman"/>
        </w:rPr>
        <w:t xml:space="preserve"> или </w:t>
      </w:r>
      <w:hyperlink w:anchor="P221">
        <w:r w:rsidRPr="00F0448E">
          <w:rPr>
            <w:rFonts w:ascii="Times New Roman" w:hAnsi="Times New Roman" w:cs="Times New Roman"/>
          </w:rPr>
          <w:t>приложении 4</w:t>
        </w:r>
      </w:hyperlink>
      <w:r w:rsidRPr="00F0448E">
        <w:rPr>
          <w:rFonts w:ascii="Times New Roman" w:hAnsi="Times New Roman" w:cs="Times New Roman"/>
        </w:rPr>
        <w:t xml:space="preserve"> к настоящему порядку.</w:t>
      </w:r>
    </w:p>
    <w:p w:rsidR="00B2526E" w:rsidRPr="00F0448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F0448E" w:rsidRDefault="00B2526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III. Прием заявления и постановка на учет</w:t>
      </w:r>
    </w:p>
    <w:p w:rsidR="00B2526E" w:rsidRPr="00F0448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F0448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3.1. Заявление, поступившее в администрацию, подлежит обязательной регистрации входящих документов в соответствии с установленным порядком регистрации входящих документов.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При регистрации заявления проверяется наличие и комплектность документов, указанных в заявлении.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3.2. Зарегистрированное заявление и прилагаемые документы передаются в Комитет по упр</w:t>
      </w:r>
      <w:r w:rsidR="0056644C" w:rsidRPr="00F0448E">
        <w:rPr>
          <w:rFonts w:ascii="Times New Roman" w:hAnsi="Times New Roman" w:cs="Times New Roman"/>
        </w:rPr>
        <w:t>авлению экономикой администрации Большемурашкинского</w:t>
      </w:r>
      <w:r w:rsidRPr="00F0448E">
        <w:rPr>
          <w:rFonts w:ascii="Times New Roman" w:hAnsi="Times New Roman" w:cs="Times New Roman"/>
        </w:rPr>
        <w:t xml:space="preserve"> муниципального округа Нижегородской области (далее - Комитет) для рассмотрения и принятия решения о постановке гражданина на учет граждан для ведения личного подсобного хозяйства либо об отказе гражданину в постановке на учет граждан для ведения личного подсобного хозяйства.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Комитет в течение 16 рабочих дней со дня регистрации заявления рассматривает поступившие документы и готовит проект решения администрации о постановке гражданина на учет граждан для ведения личного подсобного хозяйства либо об отказе гражданину в постановке на учет граждан для ведения личного подсобного хозяйства.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Проект решения администрации на</w:t>
      </w:r>
      <w:r w:rsidR="00B02267">
        <w:rPr>
          <w:rFonts w:ascii="Times New Roman" w:hAnsi="Times New Roman" w:cs="Times New Roman"/>
        </w:rPr>
        <w:t xml:space="preserve">правляется на подпись  главе  местного самоуправления </w:t>
      </w:r>
      <w:r w:rsidR="0056644C" w:rsidRPr="00F0448E">
        <w:rPr>
          <w:rFonts w:ascii="Times New Roman" w:hAnsi="Times New Roman" w:cs="Times New Roman"/>
        </w:rPr>
        <w:t>Большемурашкинского</w:t>
      </w:r>
      <w:r w:rsidRPr="00F0448E">
        <w:rPr>
          <w:rFonts w:ascii="Times New Roman" w:hAnsi="Times New Roman" w:cs="Times New Roman"/>
        </w:rPr>
        <w:t xml:space="preserve"> муниципального округа Нижегородской области.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Уведомление о принятом решении либо мотивированный отказ администрация направляет гражданину в течение пяти рабочих дней со дня принятия такого решения.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3.3. Основаниями для отказа в постановке на учет граждан для ведения личного подсобного хозяйства являются: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1) представление недостоверных сведений;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>2) подача заявления лицом, не уполномоченным гражданином на осуществление таких действий;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 xml:space="preserve">3) реализация гражданином права на предоставление земельного участка в собственность бесплатно по основаниям, предусмотренным </w:t>
      </w:r>
      <w:hyperlink r:id="rId14">
        <w:r w:rsidRPr="00F0448E">
          <w:rPr>
            <w:rFonts w:ascii="Times New Roman" w:hAnsi="Times New Roman" w:cs="Times New Roman"/>
          </w:rPr>
          <w:t>пунктами 4</w:t>
        </w:r>
      </w:hyperlink>
      <w:r w:rsidRPr="00F0448E">
        <w:rPr>
          <w:rFonts w:ascii="Times New Roman" w:hAnsi="Times New Roman" w:cs="Times New Roman"/>
        </w:rPr>
        <w:t xml:space="preserve"> и </w:t>
      </w:r>
      <w:hyperlink r:id="rId15">
        <w:r w:rsidRPr="00F0448E">
          <w:rPr>
            <w:rFonts w:ascii="Times New Roman" w:hAnsi="Times New Roman" w:cs="Times New Roman"/>
          </w:rPr>
          <w:t>5 части 1 статьи 4</w:t>
        </w:r>
      </w:hyperlink>
      <w:r w:rsidRPr="00F0448E">
        <w:rPr>
          <w:rFonts w:ascii="Times New Roman" w:hAnsi="Times New Roman" w:cs="Times New Roman"/>
        </w:rPr>
        <w:t xml:space="preserve"> Закона;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 xml:space="preserve">4) несоответствие требованиям, установленным </w:t>
      </w:r>
      <w:hyperlink r:id="rId16">
        <w:r w:rsidRPr="00F0448E">
          <w:rPr>
            <w:rFonts w:ascii="Times New Roman" w:hAnsi="Times New Roman" w:cs="Times New Roman"/>
          </w:rPr>
          <w:t>пунктами 4</w:t>
        </w:r>
      </w:hyperlink>
      <w:r w:rsidRPr="00F0448E">
        <w:rPr>
          <w:rFonts w:ascii="Times New Roman" w:hAnsi="Times New Roman" w:cs="Times New Roman"/>
        </w:rPr>
        <w:t xml:space="preserve"> и </w:t>
      </w:r>
      <w:hyperlink r:id="rId17">
        <w:r w:rsidRPr="00F0448E">
          <w:rPr>
            <w:rFonts w:ascii="Times New Roman" w:hAnsi="Times New Roman" w:cs="Times New Roman"/>
          </w:rPr>
          <w:t>5 части 1 статьи 4</w:t>
        </w:r>
      </w:hyperlink>
      <w:r w:rsidRPr="00F0448E">
        <w:rPr>
          <w:rFonts w:ascii="Times New Roman" w:hAnsi="Times New Roman" w:cs="Times New Roman"/>
        </w:rPr>
        <w:t xml:space="preserve"> Закона;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0448E">
        <w:rPr>
          <w:rFonts w:ascii="Times New Roman" w:hAnsi="Times New Roman" w:cs="Times New Roman"/>
        </w:rPr>
        <w:t xml:space="preserve">5) представление неполного комплекта документов либо ответа органа государственной власти, органа местного самоуправления, подведомственной органу государственной власти или органу местного самоуправления организации на межведомственный запрос, свидетельствующий об отсутствии документа и (или) информации, необходимых для постановки гражданина на учет граждан для ведения личного подсобного хозяйства в соответствии с </w:t>
      </w:r>
      <w:hyperlink w:anchor="P192">
        <w:r w:rsidRPr="00F0448E">
          <w:rPr>
            <w:rFonts w:ascii="Times New Roman" w:hAnsi="Times New Roman" w:cs="Times New Roman"/>
          </w:rPr>
          <w:t>приложением 3</w:t>
        </w:r>
      </w:hyperlink>
      <w:r w:rsidRPr="00F0448E">
        <w:rPr>
          <w:rFonts w:ascii="Times New Roman" w:hAnsi="Times New Roman" w:cs="Times New Roman"/>
        </w:rPr>
        <w:t xml:space="preserve"> или </w:t>
      </w:r>
      <w:hyperlink w:anchor="P221">
        <w:r w:rsidRPr="00F0448E">
          <w:rPr>
            <w:rFonts w:ascii="Times New Roman" w:hAnsi="Times New Roman" w:cs="Times New Roman"/>
          </w:rPr>
          <w:t>приложением 4</w:t>
        </w:r>
      </w:hyperlink>
      <w:r w:rsidRPr="00F0448E">
        <w:rPr>
          <w:rFonts w:ascii="Times New Roman" w:hAnsi="Times New Roman" w:cs="Times New Roman"/>
        </w:rPr>
        <w:t xml:space="preserve"> к настоящему порядку, если соответствующий документ не был</w:t>
      </w:r>
      <w:proofErr w:type="gramEnd"/>
      <w:r w:rsidRPr="00F0448E">
        <w:rPr>
          <w:rFonts w:ascii="Times New Roman" w:hAnsi="Times New Roman" w:cs="Times New Roman"/>
        </w:rPr>
        <w:t xml:space="preserve"> </w:t>
      </w:r>
      <w:proofErr w:type="gramStart"/>
      <w:r w:rsidRPr="00F0448E">
        <w:rPr>
          <w:rFonts w:ascii="Times New Roman" w:hAnsi="Times New Roman" w:cs="Times New Roman"/>
        </w:rPr>
        <w:t>представлен</w:t>
      </w:r>
      <w:proofErr w:type="gramEnd"/>
      <w:r w:rsidRPr="00F0448E">
        <w:rPr>
          <w:rFonts w:ascii="Times New Roman" w:hAnsi="Times New Roman" w:cs="Times New Roman"/>
        </w:rPr>
        <w:t xml:space="preserve"> гражданином по собственной инициативе, за исключением случаев, если отсутствие такого запрашиваемого документа или информации в распоряжении таких органов или организаций подтверждает право гражданина состоять на учете граждан для ведения личного подсобного хозяйства.</w:t>
      </w:r>
    </w:p>
    <w:p w:rsidR="00B2526E" w:rsidRPr="00F0448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448E">
        <w:rPr>
          <w:rFonts w:ascii="Times New Roman" w:hAnsi="Times New Roman" w:cs="Times New Roman"/>
        </w:rPr>
        <w:t xml:space="preserve">3.4. Отказ </w:t>
      </w:r>
      <w:proofErr w:type="gramStart"/>
      <w:r w:rsidRPr="00F0448E">
        <w:rPr>
          <w:rFonts w:ascii="Times New Roman" w:hAnsi="Times New Roman" w:cs="Times New Roman"/>
        </w:rPr>
        <w:t>в постановке на учет граждан для ведения личного подсобного хозяйства в соответствии с Законом</w:t>
      </w:r>
      <w:proofErr w:type="gramEnd"/>
      <w:r w:rsidRPr="00F0448E">
        <w:rPr>
          <w:rFonts w:ascii="Times New Roman" w:hAnsi="Times New Roman" w:cs="Times New Roman"/>
        </w:rPr>
        <w:t xml:space="preserve"> может быть обжалован в порядке, установленном законодательством Российской Федерации.</w:t>
      </w:r>
    </w:p>
    <w:p w:rsidR="00B2526E" w:rsidRPr="00F0448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F0448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F0448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F0448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F0448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lastRenderedPageBreak/>
        <w:t>Приложение 1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к Порядку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В администрацию</w:t>
      </w:r>
    </w:p>
    <w:p w:rsidR="00B2526E" w:rsidRPr="00D936DE" w:rsidRDefault="006839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Большемурашкинского</w:t>
      </w:r>
      <w:r w:rsidR="00B2526E" w:rsidRPr="00D936DE">
        <w:rPr>
          <w:rFonts w:ascii="Times New Roman" w:hAnsi="Times New Roman" w:cs="Times New Roman"/>
        </w:rPr>
        <w:t xml:space="preserve"> муниципального округа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от 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(фамилия, имя, отчество)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(дата рождения)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(документ, удостоверяющий личность)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Зарегистрированног</w:t>
      </w:r>
      <w:proofErr w:type="gramStart"/>
      <w:r w:rsidRPr="00D936DE">
        <w:rPr>
          <w:rFonts w:ascii="Times New Roman" w:hAnsi="Times New Roman" w:cs="Times New Roman"/>
        </w:rPr>
        <w:t>о(</w:t>
      </w:r>
      <w:proofErr w:type="gramEnd"/>
      <w:r w:rsidRPr="00D936DE">
        <w:rPr>
          <w:rFonts w:ascii="Times New Roman" w:hAnsi="Times New Roman" w:cs="Times New Roman"/>
        </w:rPr>
        <w:t>ой) по месту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жительства по адресу: 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Почтовый адрес: 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Телефон 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Адрес электронной почты: ___________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jc w:val="center"/>
        <w:rPr>
          <w:rFonts w:ascii="Times New Roman" w:hAnsi="Times New Roman" w:cs="Times New Roman"/>
        </w:rPr>
      </w:pPr>
      <w:bookmarkStart w:id="2" w:name="P115"/>
      <w:bookmarkEnd w:id="2"/>
      <w:r w:rsidRPr="00D936DE">
        <w:rPr>
          <w:rFonts w:ascii="Times New Roman" w:hAnsi="Times New Roman" w:cs="Times New Roman"/>
        </w:rPr>
        <w:t>Заявление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В соответствии </w:t>
      </w:r>
      <w:r w:rsidRPr="00F0448E">
        <w:rPr>
          <w:rFonts w:ascii="Times New Roman" w:hAnsi="Times New Roman" w:cs="Times New Roman"/>
        </w:rPr>
        <w:t xml:space="preserve">с </w:t>
      </w:r>
      <w:hyperlink r:id="rId18">
        <w:r w:rsidRPr="00F0448E">
          <w:rPr>
            <w:rFonts w:ascii="Times New Roman" w:hAnsi="Times New Roman" w:cs="Times New Roman"/>
          </w:rPr>
          <w:t>пунктом 4 части 1 статьи 4</w:t>
        </w:r>
      </w:hyperlink>
      <w:r w:rsidRPr="00D936DE">
        <w:rPr>
          <w:rFonts w:ascii="Times New Roman" w:hAnsi="Times New Roman" w:cs="Times New Roman"/>
        </w:rPr>
        <w:t xml:space="preserve"> Закона Нижегородской области от 29.06.2015 N 88-З "О предоставлении земельных участков отдельным категориям граждан в собственность бесплатно на территории Нижегородской области" прошу предоставить мне земельный участок в собственность бесплатно для ведения личного подсобного хозяйства.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757"/>
        <w:gridCol w:w="3458"/>
      </w:tblGrid>
      <w:tr w:rsidR="00B2526E" w:rsidRPr="00D936D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36DE">
              <w:rPr>
                <w:rFonts w:ascii="Times New Roman" w:hAnsi="Times New Roman" w:cs="Times New Roman"/>
              </w:rPr>
              <w:t>К заявлению прилагаю следующие документы:</w:t>
            </w:r>
          </w:p>
        </w:tc>
      </w:tr>
      <w:tr w:rsidR="00B2526E" w:rsidRPr="00D936DE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36DE">
              <w:rPr>
                <w:rFonts w:ascii="Times New Roman" w:hAnsi="Times New Roman" w:cs="Times New Roman"/>
              </w:rPr>
              <w:t>"__" ________ 20__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6DE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Pr="00D936DE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36DE" w:rsidRDefault="00D936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lastRenderedPageBreak/>
        <w:t>Приложение 2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к Порядку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В администрацию</w:t>
      </w:r>
    </w:p>
    <w:p w:rsidR="00B2526E" w:rsidRPr="00D936DE" w:rsidRDefault="006839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Большемурашкинского</w:t>
      </w:r>
      <w:r w:rsidR="00B2526E" w:rsidRPr="00D936DE">
        <w:rPr>
          <w:rFonts w:ascii="Times New Roman" w:hAnsi="Times New Roman" w:cs="Times New Roman"/>
        </w:rPr>
        <w:t xml:space="preserve"> муниципального округа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от 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(фамилия, имя, отчество)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(дата рождения)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(документ, удостоверяющий личность)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Зарегистрированног</w:t>
      </w:r>
      <w:proofErr w:type="gramStart"/>
      <w:r w:rsidRPr="00D936DE">
        <w:rPr>
          <w:rFonts w:ascii="Times New Roman" w:hAnsi="Times New Roman" w:cs="Times New Roman"/>
        </w:rPr>
        <w:t>о(</w:t>
      </w:r>
      <w:proofErr w:type="gramEnd"/>
      <w:r w:rsidRPr="00D936DE">
        <w:rPr>
          <w:rFonts w:ascii="Times New Roman" w:hAnsi="Times New Roman" w:cs="Times New Roman"/>
        </w:rPr>
        <w:t>ой) по месту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жительства по адресу: 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Почтовый адрес: 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____________________________________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Телефон ____________________________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Адрес электронной почты: ___________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jc w:val="center"/>
        <w:rPr>
          <w:rFonts w:ascii="Times New Roman" w:hAnsi="Times New Roman" w:cs="Times New Roman"/>
        </w:rPr>
      </w:pPr>
      <w:bookmarkStart w:id="3" w:name="P161"/>
      <w:bookmarkEnd w:id="3"/>
      <w:r w:rsidRPr="00D936DE">
        <w:rPr>
          <w:rFonts w:ascii="Times New Roman" w:hAnsi="Times New Roman" w:cs="Times New Roman"/>
        </w:rPr>
        <w:t>Заявление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В соответствии </w:t>
      </w:r>
      <w:r w:rsidRPr="00F0448E">
        <w:rPr>
          <w:rFonts w:ascii="Times New Roman" w:hAnsi="Times New Roman" w:cs="Times New Roman"/>
        </w:rPr>
        <w:t xml:space="preserve">с </w:t>
      </w:r>
      <w:hyperlink r:id="rId19">
        <w:r w:rsidRPr="00F0448E">
          <w:rPr>
            <w:rFonts w:ascii="Times New Roman" w:hAnsi="Times New Roman" w:cs="Times New Roman"/>
          </w:rPr>
          <w:t>пунктом 5 части 1 статьи 4</w:t>
        </w:r>
      </w:hyperlink>
      <w:r w:rsidRPr="00D936DE">
        <w:rPr>
          <w:rFonts w:ascii="Times New Roman" w:hAnsi="Times New Roman" w:cs="Times New Roman"/>
        </w:rPr>
        <w:t xml:space="preserve"> Закона Нижегородской области от 29.06.2015 N 88-З "О предоставлении земельных участков отдельным категориям граждан в собственность бесплатно на территории Нижегородской области" прошу предоставить земельный участок в собственность бесплатно для ведения личного подсобного хозяйства.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757"/>
        <w:gridCol w:w="3458"/>
      </w:tblGrid>
      <w:tr w:rsidR="00B2526E" w:rsidRPr="00D936D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36DE">
              <w:rPr>
                <w:rFonts w:ascii="Times New Roman" w:hAnsi="Times New Roman" w:cs="Times New Roman"/>
              </w:rPr>
              <w:t>К заявлению прилагаю следующие документы:</w:t>
            </w:r>
          </w:p>
        </w:tc>
      </w:tr>
      <w:tr w:rsidR="00B2526E" w:rsidRPr="00D936DE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36DE">
              <w:rPr>
                <w:rFonts w:ascii="Times New Roman" w:hAnsi="Times New Roman" w:cs="Times New Roman"/>
              </w:rPr>
              <w:t>"__" ________ 20__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526E" w:rsidRPr="00D936D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B2526E" w:rsidRPr="00D936DE" w:rsidRDefault="00B25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6DE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36DE" w:rsidRDefault="00D936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936DE" w:rsidRDefault="00D936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936DE" w:rsidRDefault="00D936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936DE" w:rsidRDefault="00D936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936DE" w:rsidRDefault="00D936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936DE" w:rsidRDefault="00D936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936DE" w:rsidRDefault="00D936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Приложение 3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к Порядку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приема заявлений о предоставлении земельного участка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в собственность бесплатно участнику </w:t>
      </w:r>
      <w:proofErr w:type="gramStart"/>
      <w:r w:rsidRPr="00D936DE">
        <w:rPr>
          <w:rFonts w:ascii="Times New Roman" w:hAnsi="Times New Roman" w:cs="Times New Roman"/>
        </w:rPr>
        <w:t>специальной</w:t>
      </w:r>
      <w:proofErr w:type="gramEnd"/>
      <w:r w:rsidRPr="00D936DE">
        <w:rPr>
          <w:rFonts w:ascii="Times New Roman" w:hAnsi="Times New Roman" w:cs="Times New Roman"/>
        </w:rPr>
        <w:t xml:space="preserve"> военной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операции (СВО) и членам семьи участника СВО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bookmarkStart w:id="4" w:name="P192"/>
      <w:bookmarkEnd w:id="4"/>
      <w:r w:rsidRPr="00D936DE">
        <w:rPr>
          <w:rFonts w:ascii="Times New Roman" w:hAnsi="Times New Roman" w:cs="Times New Roman"/>
        </w:rPr>
        <w:t>ПЕРЕЧЕНЬ</w:t>
      </w: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ДОКУМЕНТОВ, ПРИЛАГАЕМЫХ К ЗАЯВЛЕНИЮ О ПРЕДОСТАВЛЕНИИ</w:t>
      </w: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ЗЕМЕЛЬНОГО УЧАСТКА В СОБСТВЕННОСТЬ БЕСПЛАТНО УЧАСТНИКУ</w:t>
      </w: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СПЕЦИАЛЬНОЙ ВОЕННОЙ ОПЕРАЦИИ (СВО)</w:t>
      </w:r>
    </w:p>
    <w:p w:rsidR="00B2526E" w:rsidRPr="00D936DE" w:rsidRDefault="00B2526E">
      <w:pPr>
        <w:pStyle w:val="ConsPlusNormal"/>
        <w:spacing w:after="1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1. Копия документа, удостоверяющего личность и принадлежность к гражданству Российской Федерации (паспорт гражданина Российской Федерации, все страницы).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2. Копия контракта о пребывании в добровольческом формировании, содействующем выполнению задач, возложенных на Вооруженные Силы Российской Федерации, для лиц, заключивших такой контракт (при наличии).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3. Справка с места службы (работы), из военного комиссариата, выписки из приказов о нахождении в зоне специальной военной операции в период времени (оригинал).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4. Копия удостоверения ветерана боевых действий установленного образца.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5. Копии документов, подтверждающих наличие звания Героя Российской Федерации, полученного за заслуги в ходе участия в специальной военной операции, установленного образца (для лиц, удостоенных звания Героя Российской Федерации).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6. Копии документов, подтверждающих наличие государственной награды (ордена, медали) Российской Федерации, полученной за заслуги в ходе участия в специальной военной операции, установленного образца (в соответствии с </w:t>
      </w:r>
      <w:hyperlink r:id="rId20">
        <w:r w:rsidRPr="00F0448E">
          <w:rPr>
            <w:rFonts w:ascii="Times New Roman" w:hAnsi="Times New Roman" w:cs="Times New Roman"/>
          </w:rPr>
          <w:t>Указом</w:t>
        </w:r>
      </w:hyperlink>
      <w:r w:rsidRPr="00D936DE">
        <w:rPr>
          <w:rFonts w:ascii="Times New Roman" w:hAnsi="Times New Roman" w:cs="Times New Roman"/>
        </w:rPr>
        <w:t xml:space="preserve"> Президента Российской Федерации от 7 сентября 2010 г. N 1099 "О мерах по совершенствованию государственной наградной системы Российской Федерации").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7. Страховой номер индивидуального лицевого счета в системе обязательного пенсионного страхования (СНИЛС).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8. Копия свидетельства о регистрации по месту пребывания (для граждан, не имеющих постоянной регистрации на территории Нижегородской области).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9. Согласие лица, указанного в заявлении, на обработку его персональных данных.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10. Иные документы, подтверждающие соответствие льготной категории граждан и представляемые по инициативе заявителя.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987" w:rsidRPr="00D936DE" w:rsidRDefault="006839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lastRenderedPageBreak/>
        <w:t>Приложение 4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к Порядку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приема заявлений о предоставлении земельного участка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в собственность бесплатно участнику </w:t>
      </w:r>
      <w:proofErr w:type="gramStart"/>
      <w:r w:rsidRPr="00D936DE">
        <w:rPr>
          <w:rFonts w:ascii="Times New Roman" w:hAnsi="Times New Roman" w:cs="Times New Roman"/>
        </w:rPr>
        <w:t>специальной</w:t>
      </w:r>
      <w:proofErr w:type="gramEnd"/>
      <w:r w:rsidRPr="00D936DE">
        <w:rPr>
          <w:rFonts w:ascii="Times New Roman" w:hAnsi="Times New Roman" w:cs="Times New Roman"/>
        </w:rPr>
        <w:t xml:space="preserve"> военной</w:t>
      </w:r>
    </w:p>
    <w:p w:rsidR="00B2526E" w:rsidRPr="00D936DE" w:rsidRDefault="00B2526E">
      <w:pPr>
        <w:pStyle w:val="ConsPlusNormal"/>
        <w:jc w:val="right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операции (СВО) и членам семьи участника СВО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bookmarkStart w:id="5" w:name="P221"/>
      <w:bookmarkEnd w:id="5"/>
      <w:r w:rsidRPr="00D936DE">
        <w:rPr>
          <w:rFonts w:ascii="Times New Roman" w:hAnsi="Times New Roman" w:cs="Times New Roman"/>
        </w:rPr>
        <w:t>ПЕРЕЧЕНЬ</w:t>
      </w: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ДОКУМЕНТОВ, ПРИЛАГАЕМЫХ К ЗАЯВЛЕНИЮ О ПРЕДОСТАВЛЕНИИ</w:t>
      </w: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ЗЕМЕЛЬНОГО УЧАСТКА В СОБСТВЕННОСТЬ БЕСПЛАТНО ЧЛЕНАМ СЕМЬИ</w:t>
      </w: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УЧАСТНИКА СПЕЦИАЛЬНОЙ ВОЕННОЙ ОПЕРАЦИИ (СВО)</w:t>
      </w:r>
    </w:p>
    <w:p w:rsidR="00B2526E" w:rsidRPr="00D936DE" w:rsidRDefault="00B2526E">
      <w:pPr>
        <w:pStyle w:val="ConsPlusNormal"/>
        <w:spacing w:after="1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I. Документы в отношении участника СВО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1.1. Копия свидетельства о смерти гражданина, принимавшего участие в специальной военной операции.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1.2. </w:t>
      </w:r>
      <w:proofErr w:type="gramStart"/>
      <w:r w:rsidRPr="00D936DE">
        <w:rPr>
          <w:rFonts w:ascii="Times New Roman" w:hAnsi="Times New Roman" w:cs="Times New Roman"/>
        </w:rPr>
        <w:t>Копии документов, подтверждающих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 (медицинское свидетельство о смерти, заключение о причине смерти, справки: о смерти гражданина, об обстоятельствах исчезновения гражданина, об обстоятельствах исчезновения гражданина или возможной гибели гражданина, решение суда об объявлении гражданина умершим, об установлении факта</w:t>
      </w:r>
      <w:proofErr w:type="gramEnd"/>
      <w:r w:rsidRPr="00D936DE">
        <w:rPr>
          <w:rFonts w:ascii="Times New Roman" w:hAnsi="Times New Roman" w:cs="Times New Roman"/>
        </w:rPr>
        <w:t xml:space="preserve"> смерти и т.п.).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1.3. Копия контракта о пребывании в добровольческом формировании, содействующем выполнению задач, возложенных на Вооруженные Силы Российской Федерации, для лиц, заключивших такой контракт (при наличии).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1.4. Справка с места службы (работы), из военного комиссариата, выписки из приказов о нахождении в зоне специальной военной операции в период времени (оригинал).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1.5. Копия удостоверения ветерана боевых действий установленного образца.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1.6. Копии документов, подтверждающих звание Героя Российской Федерации, полученного за заслуги в ходе участия в специальной военной операции, установленного образца (для лиц, удостоенных звания Героя Российской Федерации).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 xml:space="preserve">1.7. Копии документов, подтверждающих наличие государственной награды (ордена, медали) Российской Федерации, полученной за заслуги в ходе участия в специальной военной операции, установленного образца (в соответствии с </w:t>
      </w:r>
      <w:hyperlink r:id="rId21">
        <w:r w:rsidRPr="00D936DE">
          <w:rPr>
            <w:rFonts w:ascii="Times New Roman" w:hAnsi="Times New Roman" w:cs="Times New Roman"/>
            <w:color w:val="0000FF"/>
          </w:rPr>
          <w:t>Указом</w:t>
        </w:r>
      </w:hyperlink>
      <w:r w:rsidRPr="00D936DE">
        <w:rPr>
          <w:rFonts w:ascii="Times New Roman" w:hAnsi="Times New Roman" w:cs="Times New Roman"/>
        </w:rPr>
        <w:t xml:space="preserve"> Президента Российской Федерации от 7 сентября 2010 г. N 1099 "О мерах по совершенствованию государственной наградной системы Российской Федерации").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1.8. Иные документы, подтверждающие соответствие льготной категории граждан и представляемые по инициативе заявителя.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II. Документы членов семьи участника специальной</w:t>
      </w:r>
    </w:p>
    <w:p w:rsidR="00B2526E" w:rsidRPr="00D936DE" w:rsidRDefault="00B2526E">
      <w:pPr>
        <w:pStyle w:val="ConsPlusTitle"/>
        <w:jc w:val="center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военной операции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2.1. Копия документа, удостоверяющего личность и принадлежность к гражданству Российской Федерации (паспорт гражданина Российской Федерации, все страницы).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2.2. Копии документов, подтверждающих состав семьи и родственную связь заявителя с гражданином, который погиб (умер) вследствие увечья (ранения, травмы, контузии) или заболевания, полученных им в ходе участия в специальной военной операции, а именно: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а) при наличии у гражданина семьи (супруг</w:t>
      </w:r>
      <w:proofErr w:type="gramStart"/>
      <w:r w:rsidRPr="00D936DE">
        <w:rPr>
          <w:rFonts w:ascii="Times New Roman" w:hAnsi="Times New Roman" w:cs="Times New Roman"/>
        </w:rPr>
        <w:t>и(</w:t>
      </w:r>
      <w:proofErr w:type="gramEnd"/>
      <w:r w:rsidRPr="00D936DE">
        <w:rPr>
          <w:rFonts w:ascii="Times New Roman" w:hAnsi="Times New Roman" w:cs="Times New Roman"/>
        </w:rPr>
        <w:t>а), детей):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lastRenderedPageBreak/>
        <w:t>- копии документов, удостоверяющих личность супруг</w:t>
      </w:r>
      <w:proofErr w:type="gramStart"/>
      <w:r w:rsidRPr="00D936DE">
        <w:rPr>
          <w:rFonts w:ascii="Times New Roman" w:hAnsi="Times New Roman" w:cs="Times New Roman"/>
        </w:rPr>
        <w:t>и(</w:t>
      </w:r>
      <w:proofErr w:type="gramEnd"/>
      <w:r w:rsidRPr="00D936DE">
        <w:rPr>
          <w:rFonts w:ascii="Times New Roman" w:hAnsi="Times New Roman" w:cs="Times New Roman"/>
        </w:rPr>
        <w:t>а), детей и членов семьи указанного гражданина;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- свидетельство о браке - для супруг</w:t>
      </w:r>
      <w:proofErr w:type="gramStart"/>
      <w:r w:rsidRPr="00D936DE">
        <w:rPr>
          <w:rFonts w:ascii="Times New Roman" w:hAnsi="Times New Roman" w:cs="Times New Roman"/>
        </w:rPr>
        <w:t>и(</w:t>
      </w:r>
      <w:proofErr w:type="gramEnd"/>
      <w:r w:rsidRPr="00D936DE">
        <w:rPr>
          <w:rFonts w:ascii="Times New Roman" w:hAnsi="Times New Roman" w:cs="Times New Roman"/>
        </w:rPr>
        <w:t>а) указанного гражданина;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- свидетельства о рождении (установлении отцовства, усыновлении (удочерении)) - для детей указанного гражданина;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- копия решения суда о признании членом семьи указанного гражданина - для членов семьи, признанных таковыми по решению суда;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б) при отсутствии у гражданина семьи (супруг</w:t>
      </w:r>
      <w:proofErr w:type="gramStart"/>
      <w:r w:rsidRPr="00D936DE">
        <w:rPr>
          <w:rFonts w:ascii="Times New Roman" w:hAnsi="Times New Roman" w:cs="Times New Roman"/>
        </w:rPr>
        <w:t>и(</w:t>
      </w:r>
      <w:proofErr w:type="gramEnd"/>
      <w:r w:rsidRPr="00D936DE">
        <w:rPr>
          <w:rFonts w:ascii="Times New Roman" w:hAnsi="Times New Roman" w:cs="Times New Roman"/>
        </w:rPr>
        <w:t>а) и детей) право на получение земельного участка получают родители (родитель) указанного гражданина, который представляет свидетельство о рождении указанного гражданина (об установлении отцовства, об усыновлении (удочерении)).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2.3. Удостоверение члена семьи погибшего (умершего) инвалида войны, участника Великой Отечественной войны и ветерана боевых действий.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2.4. Справка, подтверждающая совместное проживание с участником специальной военной операции на дату начала или завершения участия в специальной военной операции (при наличии).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2.5.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родителей, либо единственного родителя семьи, либо об отсутствии сведений о передаче детей под опеку (попечительство), в том числе в приемные семьи (оригинал).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2.6. Страховой номер индивидуального лицевого счета в системе обязательного пенсионного страхования на всех членов семьи (СНИЛС).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2.7. Копия свидетельства о регистрации по месту пребывания (при наличии).</w:t>
      </w:r>
    </w:p>
    <w:p w:rsidR="00B2526E" w:rsidRPr="00D936DE" w:rsidRDefault="00B25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36DE">
        <w:rPr>
          <w:rFonts w:ascii="Times New Roman" w:hAnsi="Times New Roman" w:cs="Times New Roman"/>
        </w:rPr>
        <w:t>2.8. Согласие лиц, указанных в заявлении, на обработку их персональных данных.</w:t>
      </w: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526E" w:rsidRPr="00D936DE" w:rsidRDefault="00B2526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360A2" w:rsidRPr="00D936DE" w:rsidRDefault="007360A2">
      <w:pPr>
        <w:rPr>
          <w:rFonts w:ascii="Times New Roman" w:hAnsi="Times New Roman" w:cs="Times New Roman"/>
        </w:rPr>
      </w:pPr>
    </w:p>
    <w:sectPr w:rsidR="007360A2" w:rsidRPr="00D936DE" w:rsidSect="0061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13836"/>
    <w:multiLevelType w:val="hybridMultilevel"/>
    <w:tmpl w:val="7944C336"/>
    <w:lvl w:ilvl="0" w:tplc="30885C1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6E"/>
    <w:rsid w:val="001C767E"/>
    <w:rsid w:val="004046E2"/>
    <w:rsid w:val="004075B4"/>
    <w:rsid w:val="00493D7E"/>
    <w:rsid w:val="0056644C"/>
    <w:rsid w:val="006120EE"/>
    <w:rsid w:val="00683987"/>
    <w:rsid w:val="007360A2"/>
    <w:rsid w:val="007E41FF"/>
    <w:rsid w:val="00957D33"/>
    <w:rsid w:val="00B02267"/>
    <w:rsid w:val="00B2526E"/>
    <w:rsid w:val="00B63C56"/>
    <w:rsid w:val="00D200AC"/>
    <w:rsid w:val="00D936DE"/>
    <w:rsid w:val="00F0448E"/>
    <w:rsid w:val="00F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52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5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5664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4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52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5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5664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4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06962&amp;dst=100043" TargetMode="External"/><Relationship Id="rId13" Type="http://schemas.openxmlformats.org/officeDocument/2006/relationships/hyperlink" Target="https://login.consultant.ru/link/?req=doc&amp;base=RLAW187&amp;n=306962&amp;dst=100177" TargetMode="External"/><Relationship Id="rId18" Type="http://schemas.openxmlformats.org/officeDocument/2006/relationships/hyperlink" Target="https://login.consultant.ru/link/?req=doc&amp;base=RLAW187&amp;n=306962&amp;dst=10017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522390" TargetMode="External"/><Relationship Id="rId7" Type="http://schemas.openxmlformats.org/officeDocument/2006/relationships/hyperlink" Target="https://login.consultant.ru/link/?req=doc&amp;base=RZR&amp;n=501480" TargetMode="External"/><Relationship Id="rId12" Type="http://schemas.openxmlformats.org/officeDocument/2006/relationships/hyperlink" Target="https://login.consultant.ru/link/?req=doc&amp;base=RLAW187&amp;n=306962&amp;dst=100176" TargetMode="External"/><Relationship Id="rId17" Type="http://schemas.openxmlformats.org/officeDocument/2006/relationships/hyperlink" Target="https://login.consultant.ru/link/?req=doc&amp;base=RLAW187&amp;n=306962&amp;dst=1001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7&amp;n=306962&amp;dst=100176" TargetMode="External"/><Relationship Id="rId20" Type="http://schemas.openxmlformats.org/officeDocument/2006/relationships/hyperlink" Target="https://login.consultant.ru/link/?req=doc&amp;base=RZR&amp;n=52239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87&amp;n=306962&amp;dst=1001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306962&amp;dst=10017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306962&amp;dst=100176" TargetMode="External"/><Relationship Id="rId19" Type="http://schemas.openxmlformats.org/officeDocument/2006/relationships/hyperlink" Target="https://login.consultant.ru/link/?req=doc&amp;base=RLAW187&amp;n=306962&amp;dst=100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306962&amp;dst=100043" TargetMode="External"/><Relationship Id="rId14" Type="http://schemas.openxmlformats.org/officeDocument/2006/relationships/hyperlink" Target="https://login.consultant.ru/link/?req=doc&amp;base=RLAW187&amp;n=306962&amp;dst=1001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2026-04-06T11:07:00Z</cp:lastPrinted>
  <dcterms:created xsi:type="dcterms:W3CDTF">2026-03-26T11:22:00Z</dcterms:created>
  <dcterms:modified xsi:type="dcterms:W3CDTF">2026-04-07T11:02:00Z</dcterms:modified>
</cp:coreProperties>
</file>